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D0444" w14:textId="20BCE33E" w:rsidR="00524388" w:rsidRPr="00CC1A6D" w:rsidRDefault="0051616D">
      <w:pPr>
        <w:pStyle w:val="Title"/>
        <w:rPr>
          <w:rFonts w:ascii="Century Gothic" w:hAnsi="Century Gothic"/>
          <w:color w:val="000000" w:themeColor="text1"/>
        </w:rPr>
      </w:pPr>
      <w:r w:rsidRPr="00CC1A6D">
        <w:rPr>
          <w:rFonts w:ascii="Century Gothic" w:hAnsi="Century Gothic"/>
          <w:color w:val="000000" w:themeColor="text1"/>
        </w:rPr>
        <w:t xml:space="preserve">Vending </w:t>
      </w:r>
      <w:r w:rsidR="002D380B">
        <w:rPr>
          <w:rFonts w:ascii="Century Gothic" w:hAnsi="Century Gothic"/>
          <w:color w:val="000000" w:themeColor="text1"/>
        </w:rPr>
        <w:t>Cart Delivery</w:t>
      </w:r>
    </w:p>
    <w:p w14:paraId="1A30AAB4" w14:textId="0EC0A2B8" w:rsidR="0087517D" w:rsidRDefault="0087517D">
      <w:pPr>
        <w:pStyle w:val="Title"/>
        <w:rPr>
          <w:rFonts w:ascii="Century Gothic" w:hAnsi="Century Gothic"/>
          <w:color w:val="000000" w:themeColor="text1"/>
          <w:sz w:val="28"/>
          <w:szCs w:val="28"/>
        </w:rPr>
      </w:pPr>
      <w:r w:rsidRPr="00CC1A6D">
        <w:rPr>
          <w:rFonts w:ascii="Century Gothic" w:hAnsi="Century Gothic"/>
          <w:color w:val="000000" w:themeColor="text1"/>
          <w:sz w:val="28"/>
          <w:szCs w:val="28"/>
        </w:rPr>
        <w:t>(</w:t>
      </w:r>
      <w:r w:rsidR="002D380B">
        <w:rPr>
          <w:rFonts w:ascii="Century Gothic" w:hAnsi="Century Gothic"/>
          <w:color w:val="000000" w:themeColor="text1"/>
          <w:sz w:val="28"/>
          <w:szCs w:val="28"/>
        </w:rPr>
        <w:t xml:space="preserve">Thanks to Ashley Linz, </w:t>
      </w:r>
      <w:r w:rsidR="00795A4C">
        <w:rPr>
          <w:rFonts w:ascii="Century Gothic" w:hAnsi="Century Gothic"/>
          <w:color w:val="000000" w:themeColor="text1"/>
          <w:sz w:val="28"/>
          <w:szCs w:val="28"/>
        </w:rPr>
        <w:t>Specialized Programs- Connection C T</w:t>
      </w:r>
      <w:r w:rsidR="002D380B">
        <w:rPr>
          <w:rFonts w:ascii="Century Gothic" w:hAnsi="Century Gothic"/>
          <w:color w:val="000000" w:themeColor="text1"/>
          <w:sz w:val="28"/>
          <w:szCs w:val="28"/>
        </w:rPr>
        <w:t>eacher</w:t>
      </w:r>
      <w:r w:rsidR="00795A4C">
        <w:rPr>
          <w:rFonts w:ascii="Century Gothic" w:hAnsi="Century Gothic"/>
          <w:color w:val="000000" w:themeColor="text1"/>
          <w:sz w:val="28"/>
          <w:szCs w:val="28"/>
        </w:rPr>
        <w:t xml:space="preserve"> at</w:t>
      </w:r>
      <w:r w:rsidR="002D380B">
        <w:rPr>
          <w:rFonts w:ascii="Century Gothic" w:hAnsi="Century Gothic"/>
          <w:color w:val="000000" w:themeColor="text1"/>
          <w:sz w:val="28"/>
          <w:szCs w:val="28"/>
        </w:rPr>
        <w:t xml:space="preserve"> Monticello </w:t>
      </w:r>
      <w:r w:rsidR="00795A4C">
        <w:rPr>
          <w:rFonts w:ascii="Century Gothic" w:hAnsi="Century Gothic"/>
          <w:color w:val="000000" w:themeColor="text1"/>
          <w:sz w:val="28"/>
          <w:szCs w:val="28"/>
        </w:rPr>
        <w:t xml:space="preserve">Trails </w:t>
      </w:r>
      <w:r w:rsidR="002D380B">
        <w:rPr>
          <w:rFonts w:ascii="Century Gothic" w:hAnsi="Century Gothic"/>
          <w:color w:val="000000" w:themeColor="text1"/>
          <w:sz w:val="28"/>
          <w:szCs w:val="28"/>
        </w:rPr>
        <w:t>Middle School</w:t>
      </w:r>
      <w:r w:rsidR="00795A4C">
        <w:rPr>
          <w:rFonts w:ascii="Century Gothic" w:hAnsi="Century Gothic"/>
          <w:color w:val="000000" w:themeColor="text1"/>
          <w:sz w:val="28"/>
          <w:szCs w:val="28"/>
        </w:rPr>
        <w:t>,</w:t>
      </w:r>
      <w:r w:rsidR="002D380B">
        <w:rPr>
          <w:rFonts w:ascii="Century Gothic" w:hAnsi="Century Gothic"/>
          <w:color w:val="000000" w:themeColor="text1"/>
          <w:sz w:val="28"/>
          <w:szCs w:val="28"/>
        </w:rPr>
        <w:t xml:space="preserve"> for sharing this idea!</w:t>
      </w:r>
      <w:r w:rsidRPr="00CC1A6D">
        <w:rPr>
          <w:rFonts w:ascii="Century Gothic" w:hAnsi="Century Gothic"/>
          <w:color w:val="000000" w:themeColor="text1"/>
          <w:sz w:val="28"/>
          <w:szCs w:val="28"/>
        </w:rPr>
        <w:t>)</w:t>
      </w:r>
    </w:p>
    <w:p w14:paraId="0F2F1ED3" w14:textId="77777777" w:rsidR="00505461" w:rsidRDefault="00505461">
      <w:pPr>
        <w:pStyle w:val="Title"/>
        <w:rPr>
          <w:rFonts w:ascii="Century Gothic" w:hAnsi="Century Gothic"/>
          <w:color w:val="000000" w:themeColor="text1"/>
          <w:sz w:val="28"/>
          <w:szCs w:val="28"/>
        </w:rPr>
      </w:pPr>
      <w:bookmarkStart w:id="0" w:name="_GoBack"/>
      <w:bookmarkEnd w:id="0"/>
    </w:p>
    <w:p w14:paraId="14D83B26" w14:textId="0394B07A" w:rsidR="00505461" w:rsidRDefault="00505461" w:rsidP="00505461">
      <w:pPr>
        <w:pStyle w:val="Title"/>
        <w:jc w:val="center"/>
        <w:rPr>
          <w:rFonts w:ascii="Century Gothic" w:hAnsi="Century Gothic"/>
          <w:color w:val="000000" w:themeColor="text1"/>
          <w:sz w:val="28"/>
          <w:szCs w:val="28"/>
        </w:rPr>
      </w:pPr>
      <w:r>
        <w:rPr>
          <w:rFonts w:ascii="Century Gothic" w:hAnsi="Century Gothic"/>
          <w:noProof/>
          <w:color w:val="000000" w:themeColor="text1"/>
          <w:sz w:val="28"/>
          <w:szCs w:val="28"/>
        </w:rPr>
        <w:drawing>
          <wp:inline distT="0" distB="0" distL="0" distR="0" wp14:anchorId="7A42E80C" wp14:editId="55ED6175">
            <wp:extent cx="1392865" cy="2029009"/>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01 at 4.3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9762" cy="2039055"/>
                    </a:xfrm>
                    <a:prstGeom prst="rect">
                      <a:avLst/>
                    </a:prstGeom>
                  </pic:spPr>
                </pic:pic>
              </a:graphicData>
            </a:graphic>
          </wp:inline>
        </w:drawing>
      </w:r>
    </w:p>
    <w:p w14:paraId="624E0607" w14:textId="14F07214" w:rsidR="002238AF" w:rsidRPr="0086763A" w:rsidRDefault="002238AF" w:rsidP="002238AF">
      <w:pPr>
        <w:rPr>
          <w:rFonts w:ascii="Century Gothic" w:hAnsi="Century Gothic"/>
          <w:color w:val="000000" w:themeColor="text1"/>
        </w:rPr>
      </w:pPr>
      <w:r w:rsidRPr="0086763A">
        <w:rPr>
          <w:rFonts w:ascii="Century Gothic" w:hAnsi="Century Gothic"/>
          <w:color w:val="000000" w:themeColor="text1"/>
        </w:rPr>
        <w:t>The Kansas vision for education includes postsecondary and career preparation, social engagement, and communication as the foundational structures of education in our schools and classrooms. From simple jobs in the earliest grades through high school internships, meaningful work supports the academic and social competencies that lead to post</w:t>
      </w:r>
      <w:r w:rsidR="00E27BAB">
        <w:rPr>
          <w:rFonts w:ascii="Century Gothic" w:hAnsi="Century Gothic"/>
          <w:color w:val="000000" w:themeColor="text1"/>
        </w:rPr>
        <w:t>-</w:t>
      </w:r>
      <w:r w:rsidRPr="0086763A">
        <w:rPr>
          <w:rFonts w:ascii="Century Gothic" w:hAnsi="Century Gothic"/>
          <w:color w:val="000000" w:themeColor="text1"/>
        </w:rPr>
        <w:t>school success.</w:t>
      </w:r>
    </w:p>
    <w:p w14:paraId="664A19C6" w14:textId="2C04D676" w:rsidR="002238AF" w:rsidRPr="0086763A" w:rsidRDefault="002238AF" w:rsidP="002238AF">
      <w:pPr>
        <w:spacing w:after="0" w:line="240" w:lineRule="auto"/>
        <w:rPr>
          <w:rFonts w:ascii="Century Gothic" w:eastAsia="Times New Roman" w:hAnsi="Century Gothic" w:cs="Calibri"/>
          <w:color w:val="000000" w:themeColor="text1"/>
          <w:shd w:val="clear" w:color="auto" w:fill="FFFFFF"/>
          <w:lang w:eastAsia="en-US"/>
        </w:rPr>
      </w:pPr>
      <w:r w:rsidRPr="0086763A">
        <w:rPr>
          <w:rFonts w:ascii="Century Gothic" w:eastAsia="Times New Roman" w:hAnsi="Century Gothic" w:cs="Calibri"/>
          <w:color w:val="000000" w:themeColor="text1"/>
          <w:shd w:val="clear" w:color="auto" w:fill="FFFFFF"/>
          <w:lang w:eastAsia="en-US"/>
        </w:rPr>
        <w:t>“Meaningful jobs allow students the opportunity to contribute in a way that both the students and the adults see value. Everyone likes to contribute to their family or workplace in meaningful way</w:t>
      </w:r>
      <w:r w:rsidR="00880374">
        <w:rPr>
          <w:rFonts w:ascii="Century Gothic" w:eastAsia="Times New Roman" w:hAnsi="Century Gothic" w:cs="Calibri"/>
          <w:color w:val="000000" w:themeColor="text1"/>
          <w:shd w:val="clear" w:color="auto" w:fill="FFFFFF"/>
          <w:lang w:eastAsia="en-US"/>
        </w:rPr>
        <w:t>s</w:t>
      </w:r>
      <w:r w:rsidRPr="0086763A">
        <w:rPr>
          <w:rFonts w:ascii="Century Gothic" w:eastAsia="Times New Roman" w:hAnsi="Century Gothic" w:cs="Calibri"/>
          <w:color w:val="000000" w:themeColor="text1"/>
          <w:shd w:val="clear" w:color="auto" w:fill="FFFFFF"/>
          <w:lang w:eastAsia="en-US"/>
        </w:rPr>
        <w:t>.  These responsibilities give students with disabilities or behavior concerns the opportunities to have repeated positive interactions with others and learn from those experiences."  - Scott May</w:t>
      </w:r>
    </w:p>
    <w:p w14:paraId="43CBBBF6" w14:textId="77777777" w:rsidR="002238AF" w:rsidRPr="0086763A" w:rsidRDefault="002238AF" w:rsidP="002238AF">
      <w:pPr>
        <w:spacing w:after="0" w:line="240" w:lineRule="auto"/>
        <w:rPr>
          <w:rFonts w:ascii="Century Gothic" w:eastAsia="Times New Roman" w:hAnsi="Century Gothic" w:cs="Calibri"/>
          <w:color w:val="000000" w:themeColor="text1"/>
          <w:shd w:val="clear" w:color="auto" w:fill="FFFFFF"/>
          <w:lang w:eastAsia="en-US"/>
        </w:rPr>
      </w:pPr>
    </w:p>
    <w:p w14:paraId="79F6AFF2" w14:textId="69F758AD" w:rsidR="002238AF" w:rsidRPr="0086763A" w:rsidRDefault="002238AF" w:rsidP="002238AF">
      <w:pPr>
        <w:spacing w:after="0" w:line="240" w:lineRule="auto"/>
        <w:rPr>
          <w:rFonts w:ascii="Century Gothic" w:eastAsia="Times New Roman" w:hAnsi="Century Gothic" w:cs="Times New Roman"/>
          <w:color w:val="auto"/>
          <w:lang w:eastAsia="en-US"/>
        </w:rPr>
      </w:pPr>
      <w:r w:rsidRPr="0086763A">
        <w:rPr>
          <w:rFonts w:ascii="Century Gothic" w:eastAsia="Times New Roman" w:hAnsi="Century Gothic" w:cs="Calibri"/>
          <w:color w:val="222222"/>
          <w:shd w:val="clear" w:color="auto" w:fill="FFFFFF"/>
          <w:lang w:eastAsia="en-US"/>
        </w:rPr>
        <w:t xml:space="preserve">The ideas and supports included in these resources </w:t>
      </w:r>
      <w:r w:rsidR="002D380B">
        <w:rPr>
          <w:rFonts w:ascii="Century Gothic" w:eastAsia="Times New Roman" w:hAnsi="Century Gothic" w:cs="Calibri"/>
          <w:color w:val="222222"/>
          <w:shd w:val="clear" w:color="auto" w:fill="FFFFFF"/>
          <w:lang w:eastAsia="en-US"/>
        </w:rPr>
        <w:t>can</w:t>
      </w:r>
      <w:r w:rsidRPr="0086763A">
        <w:rPr>
          <w:rFonts w:ascii="Century Gothic" w:eastAsia="Times New Roman" w:hAnsi="Century Gothic" w:cs="Calibri"/>
          <w:color w:val="222222"/>
          <w:shd w:val="clear" w:color="auto" w:fill="FFFFFF"/>
          <w:lang w:eastAsia="en-US"/>
        </w:rPr>
        <w:t xml:space="preserve"> be edited to support growth and independence for individual students.</w:t>
      </w:r>
    </w:p>
    <w:p w14:paraId="268AF42A" w14:textId="77777777" w:rsidR="002238AF" w:rsidRPr="00CC1A6D" w:rsidRDefault="002238AF">
      <w:pPr>
        <w:pStyle w:val="Title"/>
        <w:rPr>
          <w:rFonts w:ascii="Century Gothic" w:hAnsi="Century Gothic"/>
          <w:color w:val="000000" w:themeColor="text1"/>
          <w:sz w:val="28"/>
          <w:szCs w:val="28"/>
        </w:rPr>
      </w:pPr>
    </w:p>
    <w:p w14:paraId="78196B95" w14:textId="19C1350E" w:rsidR="00524388" w:rsidRPr="00CC1A6D" w:rsidRDefault="0087517D">
      <w:pPr>
        <w:pStyle w:val="Heading1"/>
        <w:rPr>
          <w:rFonts w:ascii="Century Gothic" w:hAnsi="Century Gothic"/>
          <w:color w:val="000000" w:themeColor="text1"/>
        </w:rPr>
      </w:pPr>
      <w:r w:rsidRPr="00CC1A6D">
        <w:rPr>
          <w:rFonts w:ascii="Century Gothic" w:hAnsi="Century Gothic"/>
          <w:color w:val="000000" w:themeColor="text1"/>
        </w:rPr>
        <w:t xml:space="preserve">Job </w:t>
      </w:r>
      <w:r w:rsidR="00B05D57" w:rsidRPr="00CC1A6D">
        <w:rPr>
          <w:rFonts w:ascii="Century Gothic" w:hAnsi="Century Gothic"/>
          <w:color w:val="000000" w:themeColor="text1"/>
        </w:rPr>
        <w:t>Description</w:t>
      </w:r>
    </w:p>
    <w:p w14:paraId="0CB69A09" w14:textId="3F39CB6A" w:rsidR="00C9456C" w:rsidRPr="00CC1A6D" w:rsidRDefault="002D380B" w:rsidP="00C9456C">
      <w:pPr>
        <w:rPr>
          <w:rFonts w:ascii="Century Gothic" w:eastAsia="Times New Roman" w:hAnsi="Century Gothic" w:cs="Times New Roman"/>
          <w:color w:val="000000" w:themeColor="text1"/>
          <w:lang w:eastAsia="en-US"/>
        </w:rPr>
      </w:pPr>
      <w:r>
        <w:rPr>
          <w:rFonts w:ascii="Century Gothic" w:hAnsi="Century Gothic"/>
          <w:color w:val="000000" w:themeColor="text1"/>
        </w:rPr>
        <w:t>Students stock vending items, fill and deliver orders, and count/graph sales.</w:t>
      </w:r>
    </w:p>
    <w:p w14:paraId="278C79BC" w14:textId="08546C2B" w:rsidR="00C9456C" w:rsidRDefault="002D380B" w:rsidP="00C9456C">
      <w:pPr>
        <w:jc w:val="center"/>
        <w:rPr>
          <w:sz w:val="44"/>
          <w:szCs w:val="44"/>
        </w:rPr>
      </w:pPr>
      <w:r>
        <w:rPr>
          <w:noProof/>
          <w:sz w:val="44"/>
          <w:szCs w:val="44"/>
        </w:rPr>
        <w:lastRenderedPageBreak/>
        <w:drawing>
          <wp:inline distT="0" distB="0" distL="0" distR="0" wp14:anchorId="29C66EE3" wp14:editId="56A2D154">
            <wp:extent cx="2489981" cy="3319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ding cart delive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931" cy="3353242"/>
                    </a:xfrm>
                    <a:prstGeom prst="rect">
                      <a:avLst/>
                    </a:prstGeom>
                  </pic:spPr>
                </pic:pic>
              </a:graphicData>
            </a:graphic>
          </wp:inline>
        </w:drawing>
      </w:r>
    </w:p>
    <w:p w14:paraId="16C6C26C" w14:textId="77777777" w:rsidR="002238AF" w:rsidRDefault="002238AF" w:rsidP="00C9456C">
      <w:pPr>
        <w:jc w:val="center"/>
        <w:rPr>
          <w:sz w:val="44"/>
          <w:szCs w:val="44"/>
        </w:rPr>
      </w:pPr>
    </w:p>
    <w:p w14:paraId="1676F84E" w14:textId="5FF05090" w:rsidR="00502E62" w:rsidRPr="002D380B" w:rsidRDefault="00502E62" w:rsidP="00502E62">
      <w:pPr>
        <w:rPr>
          <w:rFonts w:ascii="Century Gothic" w:hAnsi="Century Gothic"/>
          <w:b/>
          <w:color w:val="000000" w:themeColor="text1"/>
          <w:sz w:val="44"/>
          <w:szCs w:val="44"/>
        </w:rPr>
      </w:pPr>
      <w:r w:rsidRPr="002D380B">
        <w:rPr>
          <w:rFonts w:ascii="Century Gothic" w:hAnsi="Century Gothic"/>
          <w:b/>
          <w:color w:val="000000" w:themeColor="text1"/>
          <w:sz w:val="44"/>
          <w:szCs w:val="44"/>
        </w:rPr>
        <w:t>Job Dutie</w:t>
      </w:r>
      <w:r w:rsidR="002238AF" w:rsidRPr="002D380B">
        <w:rPr>
          <w:rFonts w:ascii="Century Gothic" w:hAnsi="Century Gothic"/>
          <w:b/>
          <w:color w:val="000000" w:themeColor="text1"/>
          <w:sz w:val="44"/>
          <w:szCs w:val="44"/>
        </w:rPr>
        <w:t>s</w:t>
      </w:r>
    </w:p>
    <w:p w14:paraId="59FD7C52" w14:textId="591971E0" w:rsidR="004367E9" w:rsidRPr="002D380B" w:rsidRDefault="002D380B" w:rsidP="002D380B">
      <w:pPr>
        <w:pStyle w:val="ListParagraph"/>
        <w:numPr>
          <w:ilvl w:val="0"/>
          <w:numId w:val="19"/>
        </w:numPr>
        <w:rPr>
          <w:rFonts w:ascii="Century Gothic" w:hAnsi="Century Gothic"/>
        </w:rPr>
      </w:pPr>
      <w:r w:rsidRPr="002D380B">
        <w:rPr>
          <w:rFonts w:ascii="Century Gothic" w:hAnsi="Century Gothic"/>
        </w:rPr>
        <w:t>Stock refrigerator</w:t>
      </w:r>
    </w:p>
    <w:p w14:paraId="4032710F" w14:textId="3125F888" w:rsidR="002D380B" w:rsidRPr="002D380B" w:rsidRDefault="002D380B" w:rsidP="002D380B">
      <w:pPr>
        <w:pStyle w:val="ListParagraph"/>
        <w:numPr>
          <w:ilvl w:val="0"/>
          <w:numId w:val="19"/>
        </w:numPr>
        <w:rPr>
          <w:rFonts w:ascii="Century Gothic" w:hAnsi="Century Gothic"/>
        </w:rPr>
      </w:pPr>
      <w:r w:rsidRPr="002D380B">
        <w:rPr>
          <w:rFonts w:ascii="Century Gothic" w:hAnsi="Century Gothic"/>
        </w:rPr>
        <w:t>Stock non-perishable items</w:t>
      </w:r>
    </w:p>
    <w:p w14:paraId="18BC41A4" w14:textId="0DFF7DB0" w:rsidR="002D380B" w:rsidRPr="002D380B" w:rsidRDefault="002D380B" w:rsidP="002D380B">
      <w:pPr>
        <w:pStyle w:val="ListParagraph"/>
        <w:numPr>
          <w:ilvl w:val="0"/>
          <w:numId w:val="19"/>
        </w:numPr>
        <w:rPr>
          <w:rFonts w:ascii="Century Gothic" w:hAnsi="Century Gothic"/>
        </w:rPr>
      </w:pPr>
      <w:r w:rsidRPr="002D380B">
        <w:rPr>
          <w:rFonts w:ascii="Century Gothic" w:hAnsi="Century Gothic"/>
        </w:rPr>
        <w:t>Collect orders from staff lounge</w:t>
      </w:r>
    </w:p>
    <w:p w14:paraId="1D858E66" w14:textId="72664076" w:rsidR="002D380B" w:rsidRPr="002D380B" w:rsidRDefault="002D380B" w:rsidP="002D380B">
      <w:pPr>
        <w:pStyle w:val="ListParagraph"/>
        <w:numPr>
          <w:ilvl w:val="0"/>
          <w:numId w:val="19"/>
        </w:numPr>
        <w:rPr>
          <w:rFonts w:ascii="Century Gothic" w:hAnsi="Century Gothic"/>
        </w:rPr>
      </w:pPr>
      <w:r w:rsidRPr="002D380B">
        <w:rPr>
          <w:rFonts w:ascii="Century Gothic" w:hAnsi="Century Gothic"/>
        </w:rPr>
        <w:t>Deliver orders</w:t>
      </w:r>
    </w:p>
    <w:p w14:paraId="57C3EADF" w14:textId="089E40A6" w:rsidR="002D380B" w:rsidRDefault="002D380B" w:rsidP="002D380B">
      <w:pPr>
        <w:pStyle w:val="ListParagraph"/>
        <w:numPr>
          <w:ilvl w:val="0"/>
          <w:numId w:val="19"/>
        </w:numPr>
        <w:rPr>
          <w:rFonts w:ascii="Century Gothic" w:hAnsi="Century Gothic"/>
        </w:rPr>
      </w:pPr>
      <w:r w:rsidRPr="002D380B">
        <w:rPr>
          <w:rFonts w:ascii="Century Gothic" w:hAnsi="Century Gothic"/>
        </w:rPr>
        <w:t>Count and graph money</w:t>
      </w:r>
    </w:p>
    <w:p w14:paraId="3A22C2FF" w14:textId="77777777" w:rsidR="002D380B" w:rsidRPr="002D380B" w:rsidRDefault="002D380B" w:rsidP="002D380B">
      <w:pPr>
        <w:ind w:left="360"/>
        <w:rPr>
          <w:rFonts w:ascii="Century Gothic" w:hAnsi="Century Gothic"/>
        </w:rPr>
      </w:pPr>
    </w:p>
    <w:p w14:paraId="4A933BC0" w14:textId="15B011C7" w:rsidR="00FD0625" w:rsidRDefault="00FD0625" w:rsidP="00FD0625">
      <w:pPr>
        <w:spacing w:line="240" w:lineRule="auto"/>
        <w:rPr>
          <w:rFonts w:ascii="Century Gothic" w:hAnsi="Century Gothic"/>
          <w:b/>
          <w:color w:val="000000" w:themeColor="text1"/>
          <w:sz w:val="44"/>
          <w:szCs w:val="44"/>
        </w:rPr>
      </w:pPr>
      <w:r w:rsidRPr="00CC1A6D">
        <w:rPr>
          <w:rFonts w:ascii="Century Gothic" w:hAnsi="Century Gothic"/>
          <w:b/>
          <w:color w:val="000000" w:themeColor="text1"/>
          <w:sz w:val="44"/>
          <w:szCs w:val="44"/>
        </w:rPr>
        <w:t>Visual Support</w:t>
      </w:r>
      <w:r w:rsidR="002D380B">
        <w:rPr>
          <w:rFonts w:ascii="Century Gothic" w:hAnsi="Century Gothic"/>
          <w:b/>
          <w:color w:val="000000" w:themeColor="text1"/>
          <w:sz w:val="44"/>
          <w:szCs w:val="44"/>
        </w:rPr>
        <w:t>s</w:t>
      </w:r>
    </w:p>
    <w:p w14:paraId="1EA6AF06" w14:textId="6B3F4F5D" w:rsidR="006E70C5" w:rsidRPr="006E70C5" w:rsidRDefault="006E70C5" w:rsidP="006E70C5">
      <w:pPr>
        <w:spacing w:line="240" w:lineRule="auto"/>
        <w:rPr>
          <w:rFonts w:ascii="Century Gothic" w:hAnsi="Century Gothic"/>
          <w:color w:val="000000" w:themeColor="text1"/>
        </w:rPr>
      </w:pPr>
      <w:r>
        <w:rPr>
          <w:rFonts w:ascii="Century Gothic" w:hAnsi="Century Gothic"/>
          <w:color w:val="000000" w:themeColor="text1"/>
        </w:rPr>
        <w:t>Staff have the option of purchasing snacks and drinks in Mrs. Linz’ classroom.  In the photo below, you can see that staff are reminded to write their name, circle their item, and mark how they paid.</w:t>
      </w:r>
    </w:p>
    <w:p w14:paraId="06E464CB" w14:textId="201253F4" w:rsidR="006E70C5" w:rsidRDefault="006E70C5" w:rsidP="006E70C5">
      <w:pPr>
        <w:spacing w:line="240" w:lineRule="auto"/>
        <w:jc w:val="center"/>
        <w:rPr>
          <w:rFonts w:ascii="Century Gothic" w:hAnsi="Century Gothic"/>
          <w:b/>
          <w:color w:val="000000" w:themeColor="text1"/>
          <w:sz w:val="44"/>
          <w:szCs w:val="44"/>
        </w:rPr>
      </w:pPr>
      <w:r>
        <w:rPr>
          <w:rFonts w:ascii="Century Gothic" w:hAnsi="Century Gothic"/>
          <w:b/>
          <w:noProof/>
          <w:color w:val="000000" w:themeColor="text1"/>
          <w:sz w:val="44"/>
          <w:szCs w:val="44"/>
        </w:rPr>
        <w:lastRenderedPageBreak/>
        <w:drawing>
          <wp:inline distT="0" distB="0" distL="0" distR="0" wp14:anchorId="10C9B900" wp14:editId="6DA0931B">
            <wp:extent cx="1688123" cy="2250831"/>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ending Machine delivery adult visual supp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2595" cy="2256794"/>
                    </a:xfrm>
                    <a:prstGeom prst="rect">
                      <a:avLst/>
                    </a:prstGeom>
                  </pic:spPr>
                </pic:pic>
              </a:graphicData>
            </a:graphic>
          </wp:inline>
        </w:drawing>
      </w:r>
    </w:p>
    <w:p w14:paraId="33FA5125" w14:textId="6B6AEA9F" w:rsidR="006E70C5" w:rsidRDefault="006E70C5" w:rsidP="006E70C5">
      <w:pPr>
        <w:spacing w:line="240" w:lineRule="auto"/>
        <w:rPr>
          <w:rFonts w:ascii="Century Gothic" w:hAnsi="Century Gothic"/>
          <w:color w:val="000000" w:themeColor="text1"/>
        </w:rPr>
      </w:pPr>
      <w:r>
        <w:rPr>
          <w:rFonts w:ascii="Century Gothic" w:hAnsi="Century Gothic"/>
          <w:color w:val="000000" w:themeColor="text1"/>
        </w:rPr>
        <w:t>Staff also have the option of placing orders in the staff lounge where Mrs. Linz’ students collect them every hour.  Examples of the order forms and the system the students use to collect orders are below.  The pink form is for staff who want to place a special order for a co-worker.  Staff can pay for items as they g</w:t>
      </w:r>
      <w:r w:rsidR="00453D32">
        <w:rPr>
          <w:rFonts w:ascii="Century Gothic" w:hAnsi="Century Gothic"/>
          <w:color w:val="000000" w:themeColor="text1"/>
        </w:rPr>
        <w:t xml:space="preserve">o </w:t>
      </w:r>
      <w:r>
        <w:rPr>
          <w:rFonts w:ascii="Century Gothic" w:hAnsi="Century Gothic"/>
          <w:color w:val="000000" w:themeColor="text1"/>
        </w:rPr>
        <w:t>or pay ahead and use a punch card to keep track of their orders.</w:t>
      </w:r>
    </w:p>
    <w:p w14:paraId="470E84AC" w14:textId="46357EF7" w:rsidR="006E70C5" w:rsidRDefault="006E70C5" w:rsidP="006E70C5">
      <w:pPr>
        <w:spacing w:line="240" w:lineRule="auto"/>
        <w:jc w:val="center"/>
        <w:rPr>
          <w:rFonts w:ascii="Century Gothic" w:hAnsi="Century Gothic"/>
          <w:color w:val="000000" w:themeColor="text1"/>
        </w:rPr>
      </w:pPr>
      <w:r>
        <w:rPr>
          <w:rFonts w:ascii="Century Gothic" w:hAnsi="Century Gothic"/>
          <w:noProof/>
          <w:color w:val="000000" w:themeColor="text1"/>
        </w:rPr>
        <w:drawing>
          <wp:inline distT="0" distB="0" distL="0" distR="0" wp14:anchorId="3FC08A3A" wp14:editId="385F9720">
            <wp:extent cx="5026855" cy="3770141"/>
            <wp:effectExtent l="0" t="0" r="254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ending cart delivery staff lounge.jpg"/>
                    <pic:cNvPicPr/>
                  </pic:nvPicPr>
                  <pic:blipFill>
                    <a:blip r:embed="rId10">
                      <a:extLst>
                        <a:ext uri="{28A0092B-C50C-407E-A947-70E740481C1C}">
                          <a14:useLocalDpi xmlns:a14="http://schemas.microsoft.com/office/drawing/2010/main" val="0"/>
                        </a:ext>
                      </a:extLst>
                    </a:blip>
                    <a:stretch>
                      <a:fillRect/>
                    </a:stretch>
                  </pic:blipFill>
                  <pic:spPr>
                    <a:xfrm>
                      <a:off x="0" y="0"/>
                      <a:ext cx="5030775" cy="3773081"/>
                    </a:xfrm>
                    <a:prstGeom prst="rect">
                      <a:avLst/>
                    </a:prstGeom>
                  </pic:spPr>
                </pic:pic>
              </a:graphicData>
            </a:graphic>
          </wp:inline>
        </w:drawing>
      </w:r>
    </w:p>
    <w:p w14:paraId="0D54A97E" w14:textId="0197C389" w:rsidR="006E70C5" w:rsidRDefault="006E70C5" w:rsidP="006E70C5">
      <w:pPr>
        <w:spacing w:line="240" w:lineRule="auto"/>
        <w:jc w:val="center"/>
        <w:rPr>
          <w:rFonts w:ascii="Century Gothic" w:hAnsi="Century Gothic"/>
          <w:color w:val="000000" w:themeColor="text1"/>
        </w:rPr>
      </w:pPr>
      <w:r>
        <w:rPr>
          <w:rFonts w:ascii="Century Gothic" w:hAnsi="Century Gothic"/>
          <w:noProof/>
          <w:color w:val="000000" w:themeColor="text1"/>
        </w:rPr>
        <w:lastRenderedPageBreak/>
        <w:drawing>
          <wp:inline distT="0" distB="0" distL="0" distR="0" wp14:anchorId="0C3EEDB5" wp14:editId="3D1FECB4">
            <wp:extent cx="2489982" cy="43069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ending cart delivery examples of orders.jpg"/>
                    <pic:cNvPicPr/>
                  </pic:nvPicPr>
                  <pic:blipFill>
                    <a:blip r:embed="rId11">
                      <a:extLst>
                        <a:ext uri="{28A0092B-C50C-407E-A947-70E740481C1C}">
                          <a14:useLocalDpi xmlns:a14="http://schemas.microsoft.com/office/drawing/2010/main" val="0"/>
                        </a:ext>
                      </a:extLst>
                    </a:blip>
                    <a:stretch>
                      <a:fillRect/>
                    </a:stretch>
                  </pic:blipFill>
                  <pic:spPr>
                    <a:xfrm>
                      <a:off x="0" y="0"/>
                      <a:ext cx="2495274" cy="4316149"/>
                    </a:xfrm>
                    <a:prstGeom prst="rect">
                      <a:avLst/>
                    </a:prstGeom>
                  </pic:spPr>
                </pic:pic>
              </a:graphicData>
            </a:graphic>
          </wp:inline>
        </w:drawing>
      </w:r>
    </w:p>
    <w:p w14:paraId="6B8EAA42" w14:textId="77777777" w:rsidR="00453D32" w:rsidRDefault="00453D32" w:rsidP="00453D32">
      <w:pPr>
        <w:spacing w:line="240" w:lineRule="auto"/>
        <w:rPr>
          <w:rFonts w:ascii="Century Gothic" w:hAnsi="Century Gothic"/>
          <w:color w:val="000000" w:themeColor="text1"/>
        </w:rPr>
      </w:pPr>
    </w:p>
    <w:p w14:paraId="7A2B79F3" w14:textId="1BD40A5F" w:rsidR="006E70C5" w:rsidRDefault="00453D32" w:rsidP="006E70C5">
      <w:pPr>
        <w:spacing w:line="240" w:lineRule="auto"/>
        <w:rPr>
          <w:rFonts w:ascii="Century Gothic" w:hAnsi="Century Gothic"/>
          <w:color w:val="000000" w:themeColor="text1"/>
        </w:rPr>
      </w:pPr>
      <w:r>
        <w:rPr>
          <w:rFonts w:ascii="Century Gothic" w:hAnsi="Century Gothic"/>
          <w:color w:val="000000" w:themeColor="text1"/>
        </w:rPr>
        <w:t>To incorporate math skills, Mrs. Linz has a student graph the soda sales each week.</w:t>
      </w:r>
    </w:p>
    <w:p w14:paraId="309EA6AC" w14:textId="56835B7D" w:rsidR="00453D32" w:rsidRPr="006E70C5" w:rsidRDefault="00453D32" w:rsidP="00453D32">
      <w:pPr>
        <w:spacing w:line="240" w:lineRule="auto"/>
        <w:jc w:val="center"/>
        <w:rPr>
          <w:rFonts w:ascii="Century Gothic" w:hAnsi="Century Gothic"/>
          <w:color w:val="000000" w:themeColor="text1"/>
        </w:rPr>
      </w:pPr>
      <w:r>
        <w:rPr>
          <w:rFonts w:ascii="Century Gothic" w:hAnsi="Century Gothic"/>
          <w:noProof/>
          <w:color w:val="000000" w:themeColor="text1"/>
        </w:rPr>
        <w:drawing>
          <wp:inline distT="0" distB="0" distL="0" distR="0" wp14:anchorId="0859B3C3" wp14:editId="53964D70">
            <wp:extent cx="2057400" cy="274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ending cart delivery graphing pop.jpg"/>
                    <pic:cNvPicPr/>
                  </pic:nvPicPr>
                  <pic:blipFill>
                    <a:blip r:embed="rId12">
                      <a:extLst>
                        <a:ext uri="{28A0092B-C50C-407E-A947-70E740481C1C}">
                          <a14:useLocalDpi xmlns:a14="http://schemas.microsoft.com/office/drawing/2010/main" val="0"/>
                        </a:ext>
                      </a:extLst>
                    </a:blip>
                    <a:stretch>
                      <a:fillRect/>
                    </a:stretch>
                  </pic:blipFill>
                  <pic:spPr>
                    <a:xfrm>
                      <a:off x="0" y="0"/>
                      <a:ext cx="2062330" cy="2749773"/>
                    </a:xfrm>
                    <a:prstGeom prst="rect">
                      <a:avLst/>
                    </a:prstGeom>
                  </pic:spPr>
                </pic:pic>
              </a:graphicData>
            </a:graphic>
          </wp:inline>
        </w:drawing>
      </w:r>
    </w:p>
    <w:p w14:paraId="69DDE127" w14:textId="3EAD912D" w:rsidR="006E70C5" w:rsidRPr="006E70C5" w:rsidRDefault="006E70C5" w:rsidP="006E70C5">
      <w:pPr>
        <w:spacing w:line="240" w:lineRule="auto"/>
        <w:jc w:val="center"/>
        <w:rPr>
          <w:rFonts w:ascii="Century Gothic" w:hAnsi="Century Gothic"/>
          <w:color w:val="000000" w:themeColor="text1"/>
        </w:rPr>
      </w:pPr>
    </w:p>
    <w:p w14:paraId="35BDFEB5" w14:textId="77777777" w:rsidR="002D380B" w:rsidRDefault="002D380B" w:rsidP="00FD0625">
      <w:pPr>
        <w:spacing w:line="240" w:lineRule="auto"/>
        <w:rPr>
          <w:rFonts w:ascii="Century Gothic" w:hAnsi="Century Gothic"/>
          <w:b/>
          <w:color w:val="000000" w:themeColor="text1"/>
          <w:sz w:val="44"/>
          <w:szCs w:val="44"/>
        </w:rPr>
      </w:pPr>
    </w:p>
    <w:p w14:paraId="5F63DB94" w14:textId="59EAD735" w:rsidR="00FD0625" w:rsidRPr="00FD0625" w:rsidRDefault="00FD0625" w:rsidP="00FD0625">
      <w:pPr>
        <w:spacing w:line="240" w:lineRule="auto"/>
        <w:jc w:val="center"/>
        <w:rPr>
          <w:b/>
          <w:color w:val="000000" w:themeColor="text1"/>
          <w:sz w:val="44"/>
          <w:szCs w:val="44"/>
        </w:rPr>
      </w:pPr>
    </w:p>
    <w:p w14:paraId="0BD808F9" w14:textId="5D2B3BEF" w:rsidR="00CD40D1" w:rsidRDefault="00CD40D1" w:rsidP="00502E62">
      <w:pPr>
        <w:jc w:val="center"/>
      </w:pPr>
    </w:p>
    <w:p w14:paraId="5EA7256D" w14:textId="4D53AC20" w:rsidR="00BE26DD" w:rsidRDefault="00BE26DD" w:rsidP="00502E62">
      <w:pPr>
        <w:jc w:val="center"/>
      </w:pPr>
    </w:p>
    <w:p w14:paraId="17342C9C" w14:textId="17404E14" w:rsidR="00BE26DD" w:rsidRDefault="00BE26DD" w:rsidP="002238AF"/>
    <w:p w14:paraId="694F1852" w14:textId="48259C20" w:rsidR="00BE26DD" w:rsidRDefault="00BE26DD" w:rsidP="00502E62">
      <w:pPr>
        <w:jc w:val="center"/>
      </w:pPr>
    </w:p>
    <w:p w14:paraId="65E35AAE" w14:textId="5E1AA3FE" w:rsidR="00453D32" w:rsidRDefault="00453D32" w:rsidP="00502E62">
      <w:pPr>
        <w:jc w:val="center"/>
      </w:pPr>
    </w:p>
    <w:p w14:paraId="3F123EDC" w14:textId="3A0253DE" w:rsidR="00453D32" w:rsidRDefault="00453D32" w:rsidP="00502E62">
      <w:pPr>
        <w:jc w:val="center"/>
      </w:pPr>
    </w:p>
    <w:p w14:paraId="06582C3E" w14:textId="7FA5E9A9" w:rsidR="00453D32" w:rsidRDefault="00453D32" w:rsidP="00502E62">
      <w:pPr>
        <w:jc w:val="center"/>
      </w:pPr>
    </w:p>
    <w:p w14:paraId="1B01FFDE" w14:textId="36C1AAB6" w:rsidR="00453D32" w:rsidRDefault="00453D32" w:rsidP="00502E62">
      <w:pPr>
        <w:jc w:val="center"/>
      </w:pPr>
    </w:p>
    <w:p w14:paraId="3EBED166" w14:textId="39740242" w:rsidR="00453D32" w:rsidRDefault="00453D32" w:rsidP="00502E62">
      <w:pPr>
        <w:jc w:val="center"/>
      </w:pPr>
    </w:p>
    <w:p w14:paraId="32876D67" w14:textId="107CD094" w:rsidR="00453D32" w:rsidRDefault="00453D32" w:rsidP="00502E62">
      <w:pPr>
        <w:jc w:val="center"/>
      </w:pPr>
    </w:p>
    <w:p w14:paraId="1F5A6E2C" w14:textId="6B414E7F" w:rsidR="00453D32" w:rsidRDefault="00453D32" w:rsidP="00502E62">
      <w:pPr>
        <w:jc w:val="center"/>
      </w:pPr>
    </w:p>
    <w:p w14:paraId="436D4709" w14:textId="77777777" w:rsidR="00453D32" w:rsidRDefault="00453D32" w:rsidP="00502E62">
      <w:pPr>
        <w:jc w:val="center"/>
      </w:pPr>
    </w:p>
    <w:p w14:paraId="1A6F6ABD" w14:textId="11191F72" w:rsidR="00502E62" w:rsidRDefault="006478E4" w:rsidP="00502E62">
      <w:pPr>
        <w:jc w:val="center"/>
      </w:pPr>
      <w:r>
        <w:rPr>
          <w:noProof/>
          <w:lang w:eastAsia="en-US"/>
        </w:rPr>
        <w:drawing>
          <wp:inline distT="0" distB="0" distL="0" distR="0" wp14:anchorId="2F0D6462" wp14:editId="73B5A45D">
            <wp:extent cx="1576479" cy="687984"/>
            <wp:effectExtent l="0" t="0" r="0" b="0"/>
            <wp:docPr id="7" name="Picture 7" descr="../Desktop/Screen%20Shot%202017-12-21%20at%204.41.1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7-12-21%20at%204.41.14%20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4928" cy="709128"/>
                    </a:xfrm>
                    <a:prstGeom prst="rect">
                      <a:avLst/>
                    </a:prstGeom>
                    <a:noFill/>
                    <a:ln>
                      <a:noFill/>
                    </a:ln>
                  </pic:spPr>
                </pic:pic>
              </a:graphicData>
            </a:graphic>
          </wp:inline>
        </w:drawing>
      </w:r>
    </w:p>
    <w:p w14:paraId="69D94698" w14:textId="237BAA00" w:rsidR="00FA5206" w:rsidRPr="00E2729D" w:rsidRDefault="00457A69">
      <w:pPr>
        <w:rPr>
          <w:sz w:val="16"/>
          <w:szCs w:val="16"/>
        </w:rPr>
      </w:pPr>
      <w:r w:rsidRPr="00502E62">
        <w:rPr>
          <w:rFonts w:ascii="Century Gothic" w:eastAsia="Times New Roman" w:hAnsi="Century Gothic"/>
          <w:color w:val="000000"/>
          <w:sz w:val="16"/>
          <w:szCs w:val="16"/>
          <w:shd w:val="clear" w:color="auto" w:fill="FFFFFF"/>
        </w:rPr>
        <w:t>The content of this presentation was developed under an agreement from the Federal Department of Education to the Kansas Department of Education.  However, those contents do not necessarily represent the policy of the Department of Education, and you should not assume endorsement by the Kansas Department of Educ</w:t>
      </w:r>
      <w:r w:rsidR="006478E4" w:rsidRPr="00502E62">
        <w:rPr>
          <w:rFonts w:ascii="Century Gothic" w:eastAsia="Times New Roman" w:hAnsi="Century Gothic"/>
          <w:color w:val="000000"/>
          <w:sz w:val="16"/>
          <w:szCs w:val="16"/>
          <w:shd w:val="clear" w:color="auto" w:fill="FFFFFF"/>
        </w:rPr>
        <w:t xml:space="preserve">ation or the Federal Government. </w:t>
      </w:r>
      <w:r w:rsidRPr="00502E62">
        <w:rPr>
          <w:rFonts w:ascii="Century Gothic" w:eastAsia="Times New Roman" w:hAnsi="Century Gothic" w:cs="Times New Roman"/>
          <w:color w:val="000000"/>
          <w:sz w:val="16"/>
          <w:szCs w:val="16"/>
          <w:shd w:val="clear" w:color="auto" w:fill="FFFFFF"/>
        </w:rPr>
        <w:t>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w:t>
      </w:r>
      <w:r w:rsidRPr="00502E62">
        <w:rPr>
          <w:rFonts w:ascii="Century Gothic" w:eastAsia="Times New Roman" w:hAnsi="Century Gothic" w:cs="Times New Roman"/>
          <w:color w:val="000000"/>
          <w:sz w:val="16"/>
          <w:szCs w:val="16"/>
          <w:u w:val="single"/>
          <w:shd w:val="clear" w:color="auto" w:fill="FFFFFF"/>
        </w:rPr>
        <w:t>785-876-2214</w:t>
      </w:r>
      <w:r w:rsidRPr="00502E62">
        <w:rPr>
          <w:rFonts w:ascii="Century Gothic" w:eastAsia="Times New Roman" w:hAnsi="Century Gothic" w:cs="Times New Roman"/>
          <w:color w:val="000000"/>
          <w:sz w:val="16"/>
          <w:szCs w:val="16"/>
          <w:shd w:val="clear" w:color="auto" w:fill="FFFFFF"/>
        </w:rPr>
        <w:t>.</w:t>
      </w:r>
    </w:p>
    <w:sectPr w:rsidR="00FA5206" w:rsidRPr="00E2729D">
      <w:footerReference w:type="default" r:id="rId14"/>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0265C" w14:textId="77777777" w:rsidR="007776A9" w:rsidRDefault="007776A9">
      <w:pPr>
        <w:spacing w:after="0" w:line="240" w:lineRule="auto"/>
      </w:pPr>
      <w:r>
        <w:separator/>
      </w:r>
    </w:p>
  </w:endnote>
  <w:endnote w:type="continuationSeparator" w:id="0">
    <w:p w14:paraId="3A050A26" w14:textId="77777777" w:rsidR="007776A9" w:rsidRDefault="0077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2D93E3EE" w14:textId="77777777" w:rsidR="00524388" w:rsidRDefault="000A66FD">
        <w:r>
          <w:fldChar w:fldCharType="begin"/>
        </w:r>
        <w:r>
          <w:instrText xml:space="preserve"> PAGE   \* MERGEFORMAT </w:instrText>
        </w:r>
        <w:r>
          <w:fldChar w:fldCharType="separate"/>
        </w:r>
        <w:r w:rsidR="009D120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D9FAC" w14:textId="77777777" w:rsidR="007776A9" w:rsidRDefault="007776A9">
      <w:pPr>
        <w:spacing w:after="0" w:line="240" w:lineRule="auto"/>
      </w:pPr>
      <w:r>
        <w:separator/>
      </w:r>
    </w:p>
  </w:footnote>
  <w:footnote w:type="continuationSeparator" w:id="0">
    <w:p w14:paraId="292BD335" w14:textId="77777777" w:rsidR="007776A9" w:rsidRDefault="00777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22152"/>
    <w:multiLevelType w:val="hybridMultilevel"/>
    <w:tmpl w:val="04E8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2E0F52"/>
    <w:multiLevelType w:val="hybridMultilevel"/>
    <w:tmpl w:val="72D6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02EB1"/>
    <w:multiLevelType w:val="hybridMultilevel"/>
    <w:tmpl w:val="D376F2F8"/>
    <w:lvl w:ilvl="0" w:tplc="B2BE91CC">
      <w:start w:val="1"/>
      <w:numFmt w:val="bullet"/>
      <w:lvlText w:val=""/>
      <w:lvlJc w:val="left"/>
      <w:pPr>
        <w:tabs>
          <w:tab w:val="num" w:pos="720"/>
        </w:tabs>
        <w:ind w:left="720" w:hanging="360"/>
      </w:pPr>
      <w:rPr>
        <w:rFonts w:ascii="Wingdings" w:hAnsi="Wingdings" w:hint="default"/>
      </w:rPr>
    </w:lvl>
    <w:lvl w:ilvl="1" w:tplc="AA761D7C" w:tentative="1">
      <w:start w:val="1"/>
      <w:numFmt w:val="bullet"/>
      <w:lvlText w:val=""/>
      <w:lvlJc w:val="left"/>
      <w:pPr>
        <w:tabs>
          <w:tab w:val="num" w:pos="1440"/>
        </w:tabs>
        <w:ind w:left="1440" w:hanging="360"/>
      </w:pPr>
      <w:rPr>
        <w:rFonts w:ascii="Wingdings" w:hAnsi="Wingdings" w:hint="default"/>
      </w:rPr>
    </w:lvl>
    <w:lvl w:ilvl="2" w:tplc="88E67B78" w:tentative="1">
      <w:start w:val="1"/>
      <w:numFmt w:val="bullet"/>
      <w:lvlText w:val=""/>
      <w:lvlJc w:val="left"/>
      <w:pPr>
        <w:tabs>
          <w:tab w:val="num" w:pos="2160"/>
        </w:tabs>
        <w:ind w:left="2160" w:hanging="360"/>
      </w:pPr>
      <w:rPr>
        <w:rFonts w:ascii="Wingdings" w:hAnsi="Wingdings" w:hint="default"/>
      </w:rPr>
    </w:lvl>
    <w:lvl w:ilvl="3" w:tplc="42AA08D6" w:tentative="1">
      <w:start w:val="1"/>
      <w:numFmt w:val="bullet"/>
      <w:lvlText w:val=""/>
      <w:lvlJc w:val="left"/>
      <w:pPr>
        <w:tabs>
          <w:tab w:val="num" w:pos="2880"/>
        </w:tabs>
        <w:ind w:left="2880" w:hanging="360"/>
      </w:pPr>
      <w:rPr>
        <w:rFonts w:ascii="Wingdings" w:hAnsi="Wingdings" w:hint="default"/>
      </w:rPr>
    </w:lvl>
    <w:lvl w:ilvl="4" w:tplc="390E15E0" w:tentative="1">
      <w:start w:val="1"/>
      <w:numFmt w:val="bullet"/>
      <w:lvlText w:val=""/>
      <w:lvlJc w:val="left"/>
      <w:pPr>
        <w:tabs>
          <w:tab w:val="num" w:pos="3600"/>
        </w:tabs>
        <w:ind w:left="3600" w:hanging="360"/>
      </w:pPr>
      <w:rPr>
        <w:rFonts w:ascii="Wingdings" w:hAnsi="Wingdings" w:hint="default"/>
      </w:rPr>
    </w:lvl>
    <w:lvl w:ilvl="5" w:tplc="99AE4612" w:tentative="1">
      <w:start w:val="1"/>
      <w:numFmt w:val="bullet"/>
      <w:lvlText w:val=""/>
      <w:lvlJc w:val="left"/>
      <w:pPr>
        <w:tabs>
          <w:tab w:val="num" w:pos="4320"/>
        </w:tabs>
        <w:ind w:left="4320" w:hanging="360"/>
      </w:pPr>
      <w:rPr>
        <w:rFonts w:ascii="Wingdings" w:hAnsi="Wingdings" w:hint="default"/>
      </w:rPr>
    </w:lvl>
    <w:lvl w:ilvl="6" w:tplc="A9E41632" w:tentative="1">
      <w:start w:val="1"/>
      <w:numFmt w:val="bullet"/>
      <w:lvlText w:val=""/>
      <w:lvlJc w:val="left"/>
      <w:pPr>
        <w:tabs>
          <w:tab w:val="num" w:pos="5040"/>
        </w:tabs>
        <w:ind w:left="5040" w:hanging="360"/>
      </w:pPr>
      <w:rPr>
        <w:rFonts w:ascii="Wingdings" w:hAnsi="Wingdings" w:hint="default"/>
      </w:rPr>
    </w:lvl>
    <w:lvl w:ilvl="7" w:tplc="D6CA7FB4" w:tentative="1">
      <w:start w:val="1"/>
      <w:numFmt w:val="bullet"/>
      <w:lvlText w:val=""/>
      <w:lvlJc w:val="left"/>
      <w:pPr>
        <w:tabs>
          <w:tab w:val="num" w:pos="5760"/>
        </w:tabs>
        <w:ind w:left="5760" w:hanging="360"/>
      </w:pPr>
      <w:rPr>
        <w:rFonts w:ascii="Wingdings" w:hAnsi="Wingdings" w:hint="default"/>
      </w:rPr>
    </w:lvl>
    <w:lvl w:ilvl="8" w:tplc="82D4841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3"/>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4"/>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B9"/>
    <w:rsid w:val="000A66FD"/>
    <w:rsid w:val="001216C9"/>
    <w:rsid w:val="00122733"/>
    <w:rsid w:val="001634DC"/>
    <w:rsid w:val="00182162"/>
    <w:rsid w:val="00204593"/>
    <w:rsid w:val="002238AF"/>
    <w:rsid w:val="002902B9"/>
    <w:rsid w:val="002D380B"/>
    <w:rsid w:val="002E1BDE"/>
    <w:rsid w:val="003200B1"/>
    <w:rsid w:val="003243DB"/>
    <w:rsid w:val="003A152B"/>
    <w:rsid w:val="003B76B3"/>
    <w:rsid w:val="003F31CF"/>
    <w:rsid w:val="004367E9"/>
    <w:rsid w:val="00450AA1"/>
    <w:rsid w:val="00453D32"/>
    <w:rsid w:val="00457A69"/>
    <w:rsid w:val="00463568"/>
    <w:rsid w:val="004C7104"/>
    <w:rsid w:val="00502E62"/>
    <w:rsid w:val="00505461"/>
    <w:rsid w:val="0050560B"/>
    <w:rsid w:val="0051616D"/>
    <w:rsid w:val="00524388"/>
    <w:rsid w:val="0056767E"/>
    <w:rsid w:val="0060035E"/>
    <w:rsid w:val="006478E4"/>
    <w:rsid w:val="00650C03"/>
    <w:rsid w:val="006E70C5"/>
    <w:rsid w:val="007776A9"/>
    <w:rsid w:val="00795A4C"/>
    <w:rsid w:val="007D692D"/>
    <w:rsid w:val="00822E60"/>
    <w:rsid w:val="00854508"/>
    <w:rsid w:val="0087517D"/>
    <w:rsid w:val="00880374"/>
    <w:rsid w:val="00883F43"/>
    <w:rsid w:val="008946DA"/>
    <w:rsid w:val="008B344A"/>
    <w:rsid w:val="00904230"/>
    <w:rsid w:val="009B5784"/>
    <w:rsid w:val="009D1202"/>
    <w:rsid w:val="009E1F8D"/>
    <w:rsid w:val="00A82722"/>
    <w:rsid w:val="00B05D57"/>
    <w:rsid w:val="00B06840"/>
    <w:rsid w:val="00B34CE4"/>
    <w:rsid w:val="00B86A77"/>
    <w:rsid w:val="00BB58E9"/>
    <w:rsid w:val="00BB5B2D"/>
    <w:rsid w:val="00BC35C1"/>
    <w:rsid w:val="00BE26DD"/>
    <w:rsid w:val="00C47FD4"/>
    <w:rsid w:val="00C9456C"/>
    <w:rsid w:val="00CA6F24"/>
    <w:rsid w:val="00CB4FA8"/>
    <w:rsid w:val="00CC1A6D"/>
    <w:rsid w:val="00CD40D1"/>
    <w:rsid w:val="00CE2885"/>
    <w:rsid w:val="00D861CF"/>
    <w:rsid w:val="00DB01F8"/>
    <w:rsid w:val="00DC1B34"/>
    <w:rsid w:val="00DC2906"/>
    <w:rsid w:val="00DC4094"/>
    <w:rsid w:val="00E2729D"/>
    <w:rsid w:val="00E27BAB"/>
    <w:rsid w:val="00E36A7A"/>
    <w:rsid w:val="00E73AC0"/>
    <w:rsid w:val="00F81913"/>
    <w:rsid w:val="00FA5206"/>
    <w:rsid w:val="00FD0625"/>
    <w:rsid w:val="00FD145D"/>
    <w:rsid w:val="00FE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961FC"/>
  <w15:chartTrackingRefBased/>
  <w15:docId w15:val="{86B3CA21-1157-5442-B058-9A5BB8D6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rsid w:val="00B0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A7A"/>
    <w:pPr>
      <w:spacing w:after="0" w:line="240" w:lineRule="auto"/>
      <w:ind w:left="720"/>
      <w:contextualSpacing/>
    </w:pPr>
    <w:rPr>
      <w:rFonts w:ascii="Times New Roman" w:hAnsi="Times New Roman" w:cs="Times New Roman"/>
      <w:color w:val="auto"/>
      <w:lang w:eastAsia="en-US"/>
    </w:rPr>
  </w:style>
  <w:style w:type="character" w:styleId="Hyperlink">
    <w:name w:val="Hyperlink"/>
    <w:basedOn w:val="DefaultParagraphFont"/>
    <w:uiPriority w:val="99"/>
    <w:semiHidden/>
    <w:unhideWhenUsed/>
    <w:rsid w:val="00C9456C"/>
    <w:rPr>
      <w:color w:val="0000FF"/>
      <w:u w:val="single"/>
    </w:rPr>
  </w:style>
  <w:style w:type="paragraph" w:styleId="NormalWeb">
    <w:name w:val="Normal (Web)"/>
    <w:basedOn w:val="Normal"/>
    <w:uiPriority w:val="99"/>
    <w:semiHidden/>
    <w:unhideWhenUsed/>
    <w:rsid w:val="001634DC"/>
    <w:pPr>
      <w:spacing w:before="100" w:beforeAutospacing="1" w:after="100" w:afterAutospacing="1" w:line="240" w:lineRule="auto"/>
    </w:pPr>
    <w:rPr>
      <w:rFonts w:ascii="Times New Roman" w:eastAsiaTheme="minorEastAsia"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71705">
      <w:bodyDiv w:val="1"/>
      <w:marLeft w:val="0"/>
      <w:marRight w:val="0"/>
      <w:marTop w:val="0"/>
      <w:marBottom w:val="0"/>
      <w:divBdr>
        <w:top w:val="none" w:sz="0" w:space="0" w:color="auto"/>
        <w:left w:val="none" w:sz="0" w:space="0" w:color="auto"/>
        <w:bottom w:val="none" w:sz="0" w:space="0" w:color="auto"/>
        <w:right w:val="none" w:sz="0" w:space="0" w:color="auto"/>
      </w:divBdr>
    </w:div>
    <w:div w:id="819267067">
      <w:bodyDiv w:val="1"/>
      <w:marLeft w:val="0"/>
      <w:marRight w:val="0"/>
      <w:marTop w:val="0"/>
      <w:marBottom w:val="0"/>
      <w:divBdr>
        <w:top w:val="none" w:sz="0" w:space="0" w:color="auto"/>
        <w:left w:val="none" w:sz="0" w:space="0" w:color="auto"/>
        <w:bottom w:val="none" w:sz="0" w:space="0" w:color="auto"/>
        <w:right w:val="none" w:sz="0" w:space="0" w:color="auto"/>
      </w:divBdr>
    </w:div>
    <w:div w:id="1634558481">
      <w:bodyDiv w:val="1"/>
      <w:marLeft w:val="0"/>
      <w:marRight w:val="0"/>
      <w:marTop w:val="0"/>
      <w:marBottom w:val="0"/>
      <w:divBdr>
        <w:top w:val="none" w:sz="0" w:space="0" w:color="auto"/>
        <w:left w:val="none" w:sz="0" w:space="0" w:color="auto"/>
        <w:bottom w:val="none" w:sz="0" w:space="0" w:color="auto"/>
        <w:right w:val="none" w:sz="0" w:space="0" w:color="auto"/>
      </w:divBdr>
      <w:divsChild>
        <w:div w:id="112360952">
          <w:marLeft w:val="504"/>
          <w:marRight w:val="0"/>
          <w:marTop w:val="140"/>
          <w:marBottom w:val="0"/>
          <w:divBdr>
            <w:top w:val="none" w:sz="0" w:space="0" w:color="auto"/>
            <w:left w:val="none" w:sz="0" w:space="0" w:color="auto"/>
            <w:bottom w:val="none" w:sz="0" w:space="0" w:color="auto"/>
            <w:right w:val="none" w:sz="0" w:space="0" w:color="auto"/>
          </w:divBdr>
        </w:div>
        <w:div w:id="2127582236">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aholt/Library/Containers/com.microsoft.Word/Data/Library/Application%20Support/Microsoft/Office/16.0/DTS/en-US%7bFC6BC997-3873-E744-9362-CE140722365F%7d/%7bDE0CDB3D-9D6F-D247-8052-61DD460757DF%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{DE0CDB3D-9D6F-D247-8052-61DD460757DF}tf10002069.dotx</Template>
  <TotalTime>5</TotalTime>
  <Pages>5</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Holt</cp:lastModifiedBy>
  <cp:revision>4</cp:revision>
  <dcterms:created xsi:type="dcterms:W3CDTF">2019-04-30T16:01:00Z</dcterms:created>
  <dcterms:modified xsi:type="dcterms:W3CDTF">2019-05-08T15:37:00Z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